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21" w:rsidRPr="00110321" w:rsidRDefault="00110321" w:rsidP="001103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0321">
        <w:rPr>
          <w:rFonts w:ascii="Times New Roman" w:hAnsi="Times New Roman" w:cs="Times New Roman"/>
          <w:b/>
          <w:caps/>
          <w:sz w:val="28"/>
          <w:szCs w:val="28"/>
        </w:rPr>
        <w:t>стипендійн</w:t>
      </w:r>
      <w:r>
        <w:rPr>
          <w:rFonts w:ascii="Times New Roman" w:hAnsi="Times New Roman" w:cs="Times New Roman"/>
          <w:b/>
          <w:caps/>
          <w:sz w:val="28"/>
          <w:szCs w:val="28"/>
        </w:rPr>
        <w:t>і</w:t>
      </w:r>
      <w:r w:rsidRPr="00110321">
        <w:rPr>
          <w:rFonts w:ascii="Times New Roman" w:hAnsi="Times New Roman" w:cs="Times New Roman"/>
          <w:b/>
          <w:caps/>
          <w:sz w:val="28"/>
          <w:szCs w:val="28"/>
        </w:rPr>
        <w:t xml:space="preserve"> можливост</w:t>
      </w:r>
      <w:r>
        <w:rPr>
          <w:rFonts w:ascii="Times New Roman" w:hAnsi="Times New Roman" w:cs="Times New Roman"/>
          <w:b/>
          <w:caps/>
          <w:sz w:val="28"/>
          <w:szCs w:val="28"/>
        </w:rPr>
        <w:t>і</w:t>
      </w:r>
      <w:r w:rsidR="00B73B60">
        <w:rPr>
          <w:rFonts w:ascii="Times New Roman" w:hAnsi="Times New Roman" w:cs="Times New Roman"/>
          <w:b/>
          <w:caps/>
          <w:sz w:val="28"/>
          <w:szCs w:val="28"/>
        </w:rPr>
        <w:t xml:space="preserve"> Мексика</w:t>
      </w:r>
      <w:bookmarkStart w:id="0" w:name="_GoBack"/>
      <w:bookmarkEnd w:id="0"/>
    </w:p>
    <w:p w:rsidR="00110321" w:rsidRDefault="00110321" w:rsidP="00B73B60">
      <w:pPr>
        <w:jc w:val="both"/>
        <w:rPr>
          <w:rFonts w:ascii="Times New Roman" w:hAnsi="Times New Roman" w:cs="Times New Roman"/>
          <w:sz w:val="28"/>
          <w:szCs w:val="28"/>
        </w:rPr>
      </w:pPr>
      <w:r w:rsidRPr="00110321">
        <w:rPr>
          <w:rFonts w:ascii="Times New Roman" w:hAnsi="Times New Roman" w:cs="Times New Roman"/>
          <w:sz w:val="28"/>
          <w:szCs w:val="28"/>
        </w:rPr>
        <w:t xml:space="preserve">Посольство Мексики в Україні пропонує здобувачам вищої освіти скористатися </w:t>
      </w:r>
      <w:proofErr w:type="spellStart"/>
      <w:r w:rsidRPr="00110321">
        <w:rPr>
          <w:rFonts w:ascii="Times New Roman" w:hAnsi="Times New Roman" w:cs="Times New Roman"/>
          <w:sz w:val="28"/>
          <w:szCs w:val="28"/>
        </w:rPr>
        <w:t>стипендійними</w:t>
      </w:r>
      <w:proofErr w:type="spellEnd"/>
      <w:r w:rsidRPr="00110321">
        <w:rPr>
          <w:rFonts w:ascii="Times New Roman" w:hAnsi="Times New Roman" w:cs="Times New Roman"/>
          <w:sz w:val="28"/>
          <w:szCs w:val="28"/>
        </w:rPr>
        <w:t xml:space="preserve"> можливостями для навчання в закладах вищої освіти Мексики у 2022/2023 навчальному році.</w:t>
      </w:r>
    </w:p>
    <w:p w:rsidR="00110321" w:rsidRDefault="00110321" w:rsidP="00B73B60">
      <w:pPr>
        <w:jc w:val="both"/>
        <w:rPr>
          <w:rFonts w:ascii="Times New Roman" w:hAnsi="Times New Roman" w:cs="Times New Roman"/>
          <w:sz w:val="28"/>
          <w:szCs w:val="28"/>
        </w:rPr>
      </w:pPr>
      <w:r w:rsidRPr="00110321">
        <w:rPr>
          <w:rFonts w:ascii="Times New Roman" w:hAnsi="Times New Roman" w:cs="Times New Roman"/>
          <w:sz w:val="28"/>
          <w:szCs w:val="28"/>
        </w:rPr>
        <w:t xml:space="preserve">Подати заявку на участь у </w:t>
      </w:r>
      <w:proofErr w:type="spellStart"/>
      <w:r w:rsidRPr="00110321">
        <w:rPr>
          <w:rFonts w:ascii="Times New Roman" w:hAnsi="Times New Roman" w:cs="Times New Roman"/>
          <w:sz w:val="28"/>
          <w:szCs w:val="28"/>
        </w:rPr>
        <w:t>стипендійній</w:t>
      </w:r>
      <w:proofErr w:type="spellEnd"/>
      <w:r w:rsidRPr="00110321">
        <w:rPr>
          <w:rFonts w:ascii="Times New Roman" w:hAnsi="Times New Roman" w:cs="Times New Roman"/>
          <w:sz w:val="28"/>
          <w:szCs w:val="28"/>
        </w:rPr>
        <w:t xml:space="preserve"> програмі на 2022/2023 навчальний рік необхідно через систему управління академічним співробітництвом (SIGCA) до 24 липня 2022 року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0321">
        <w:rPr>
          <w:rFonts w:ascii="Times New Roman" w:hAnsi="Times New Roman" w:cs="Times New Roman"/>
          <w:sz w:val="28"/>
          <w:szCs w:val="28"/>
        </w:rPr>
        <w:t>23:59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21">
        <w:rPr>
          <w:rFonts w:ascii="Times New Roman" w:hAnsi="Times New Roman" w:cs="Times New Roman"/>
          <w:sz w:val="28"/>
          <w:szCs w:val="28"/>
        </w:rPr>
        <w:t>за центральним часом Мексики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21">
        <w:rPr>
          <w:rFonts w:ascii="Times New Roman" w:hAnsi="Times New Roman" w:cs="Times New Roman"/>
          <w:sz w:val="28"/>
          <w:szCs w:val="28"/>
        </w:rPr>
        <w:t>.</w:t>
      </w:r>
    </w:p>
    <w:p w:rsidR="00110321" w:rsidRPr="00110321" w:rsidRDefault="00110321" w:rsidP="00B73B60">
      <w:pPr>
        <w:jc w:val="both"/>
        <w:rPr>
          <w:rFonts w:ascii="Times New Roman" w:hAnsi="Times New Roman" w:cs="Times New Roman"/>
          <w:sz w:val="28"/>
          <w:szCs w:val="28"/>
        </w:rPr>
      </w:pPr>
      <w:r w:rsidRPr="00110321">
        <w:rPr>
          <w:rFonts w:ascii="Times New Roman" w:hAnsi="Times New Roman" w:cs="Times New Roman"/>
          <w:sz w:val="28"/>
          <w:szCs w:val="28"/>
        </w:rPr>
        <w:t xml:space="preserve">Більш детальна інформація та перелік необхідних документів знаходиться за посиланням: </w:t>
      </w:r>
      <w:hyperlink r:id="rId4" w:history="1">
        <w:r w:rsidRPr="006E286C">
          <w:rPr>
            <w:rStyle w:val="a3"/>
            <w:rFonts w:ascii="Times New Roman" w:hAnsi="Times New Roman" w:cs="Times New Roman"/>
            <w:sz w:val="28"/>
            <w:szCs w:val="28"/>
          </w:rPr>
          <w:t>https://www.gob.mx/amexcid/acciones-yprogramas/becas-para-extranjeros-29785</w:t>
        </w:r>
      </w:hyperlink>
    </w:p>
    <w:sectPr w:rsidR="00110321" w:rsidRPr="00110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21"/>
    <w:rsid w:val="00110321"/>
    <w:rsid w:val="00B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5D7"/>
  <w15:chartTrackingRefBased/>
  <w15:docId w15:val="{B14D88D7-0E2D-46BA-9C6A-D5FA59F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.mx/amexcid/acciones-yprogramas/becas-para-extranjeros-2978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2022-07-04T15:47:00Z</dcterms:created>
  <dcterms:modified xsi:type="dcterms:W3CDTF">2022-07-07T14:09:00Z</dcterms:modified>
</cp:coreProperties>
</file>